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0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Управление образования администрации г. Хабаровска</w:t>
      </w:r>
    </w:p>
    <w:p>
      <w:pPr>
        <w:pStyle w:val="style0"/>
        <w:spacing w:after="20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МАДОУ «Центр развития ребёнка – детский сад №167 «Родничок» </w:t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52"/>
          <w:szCs w:val="52"/>
        </w:rPr>
        <w:t xml:space="preserve">Консультация </w:t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52"/>
          <w:szCs w:val="52"/>
        </w:rPr>
        <w:t xml:space="preserve">для родителей </w:t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52"/>
          <w:szCs w:val="52"/>
        </w:rPr>
        <w:t>по теме:</w:t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i/>
          <w:sz w:val="72"/>
          <w:szCs w:val="72"/>
        </w:rPr>
        <w:t>«</w:t>
      </w:r>
      <w:r>
        <w:rPr>
          <w:rFonts w:ascii="Times New Roman" w:cs="Times New Roman" w:eastAsia="Times New Roman" w:hAnsi="Times New Roman"/>
          <w:b/>
          <w:bCs/>
          <w:i/>
          <w:color w:val="0070C0"/>
          <w:sz w:val="80"/>
          <w:szCs w:val="80"/>
          <w:lang w:eastAsia="ru-RU"/>
        </w:rPr>
        <w:t>Подвижная игра для детей старшего возраста</w:t>
      </w:r>
      <w:r>
        <w:rPr>
          <w:rFonts w:ascii="Times New Roman" w:cs="Times New Roman" w:hAnsi="Times New Roman"/>
          <w:b/>
          <w:i/>
          <w:sz w:val="72"/>
          <w:szCs w:val="72"/>
        </w:rPr>
        <w:t>»</w:t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right"/>
      </w:pPr>
      <w:r>
        <w:rPr>
          <w:rFonts w:ascii="Times New Roman" w:cs="Times New Roman" w:hAnsi="Times New Roman"/>
          <w:b/>
          <w:sz w:val="28"/>
          <w:szCs w:val="28"/>
        </w:rPr>
        <w:t>Составил:</w:t>
      </w:r>
    </w:p>
    <w:p>
      <w:pPr>
        <w:pStyle w:val="style0"/>
        <w:spacing w:after="200" w:before="0" w:line="100" w:lineRule="atLeast"/>
        <w:contextualSpacing/>
        <w:jc w:val="right"/>
      </w:pPr>
      <w:r>
        <w:rPr>
          <w:rFonts w:ascii="Times New Roman" w:cs="Times New Roman" w:hAnsi="Times New Roman"/>
          <w:b/>
          <w:sz w:val="28"/>
          <w:szCs w:val="28"/>
        </w:rPr>
        <w:t>О. Л. Дудар,</w:t>
      </w:r>
    </w:p>
    <w:p>
      <w:pPr>
        <w:pStyle w:val="style0"/>
        <w:spacing w:after="200" w:before="0" w:line="100" w:lineRule="atLeast"/>
        <w:contextualSpacing/>
        <w:jc w:val="right"/>
      </w:pPr>
      <w:r>
        <w:rPr>
          <w:rFonts w:ascii="Times New Roman" w:cs="Times New Roman" w:hAnsi="Times New Roman"/>
          <w:b/>
          <w:sz w:val="28"/>
          <w:szCs w:val="28"/>
        </w:rPr>
        <w:t>воспитатель.</w:t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jc w:val="center"/>
      </w:pPr>
      <w:bookmarkStart w:id="0" w:name="_GoBack"/>
      <w:bookmarkEnd w:id="0"/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2017 г.</w:t>
      </w:r>
    </w:p>
    <w:p>
      <w:pPr>
        <w:pStyle w:val="style0"/>
        <w:spacing w:after="0" w:before="0"/>
        <w:ind w:firstLine="284" w:left="86" w:right="331"/>
        <w:contextualSpacing w:val="false"/>
        <w:jc w:val="center"/>
      </w:pPr>
      <w:r>
        <w:rPr>
          <w:rFonts w:ascii="Monotype Corsiva" w:cs="Times New Roman" w:eastAsia="Times New Roman" w:hAnsi="Monotype Corsiva"/>
          <w:color w:val="FF0000"/>
          <w:sz w:val="32"/>
          <w:szCs w:val="32"/>
          <w:lang w:eastAsia="ru-RU"/>
        </w:rPr>
        <w:t>Уважаемые родители!</w:t>
      </w:r>
    </w:p>
    <w:p>
      <w:pPr>
        <w:pStyle w:val="style0"/>
        <w:spacing w:after="0" w:before="0"/>
        <w:ind w:firstLine="284" w:left="86" w:right="33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>Игра – естественный спутник в жизни ребенка и поэтому отвечает законам, заложенным самой природой в развивающемся организме ребенка – неуемной потребности его в жизненных движениях. Творчество, фантазия, являются непременным спутником большинства подвижных игр. Поэтому, уважаемые родители, фантазируйте, проявляйте по -  больше  творчества.</w:t>
      </w:r>
    </w:p>
    <w:p>
      <w:pPr>
        <w:pStyle w:val="style0"/>
        <w:spacing w:after="0" w:before="0"/>
        <w:ind w:firstLine="284" w:left="86" w:right="33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 xml:space="preserve">Подвижных  игр очень много  – это игры с бегом , прыжками, мячом, обручем, словесные игры, народные игры, игровые поединки, игры-аттракционы. </w:t>
      </w:r>
    </w:p>
    <w:p>
      <w:pPr>
        <w:pStyle w:val="style0"/>
        <w:spacing w:after="0" w:before="0"/>
        <w:ind w:firstLine="284" w:left="86" w:right="33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>Предлагаю дома поиграть с вашим ребенком в следующую игру «Рыбки».</w:t>
      </w:r>
    </w:p>
    <w:p>
      <w:pPr>
        <w:pStyle w:val="style0"/>
        <w:spacing w:after="0" w:before="0"/>
        <w:ind w:firstLine="284" w:left="86" w:right="33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>В эту игру могут играть все члены вашей семьи, а так же гости. Перед началом игры нужно выбрать водящего («Крючок»). Выбрать его можно с помощью считалки. Например:</w:t>
      </w:r>
    </w:p>
    <w:p>
      <w:pPr>
        <w:pStyle w:val="style0"/>
        <w:spacing w:after="0" w:before="0"/>
        <w:ind w:firstLine="284" w:left="86" w:right="33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 xml:space="preserve">«Жил в реке один налим, </w:t>
      </w:r>
    </w:p>
    <w:p>
      <w:pPr>
        <w:pStyle w:val="style0"/>
        <w:spacing w:after="0" w:before="0"/>
        <w:ind w:firstLine="284" w:left="86" w:right="33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>Два ерша дружили с ним.</w:t>
      </w:r>
    </w:p>
    <w:p>
      <w:pPr>
        <w:pStyle w:val="style0"/>
        <w:spacing w:after="0" w:before="0"/>
        <w:ind w:firstLine="284" w:left="86" w:right="33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>Прилетали к ним три утки</w:t>
      </w:r>
    </w:p>
    <w:p>
      <w:pPr>
        <w:pStyle w:val="style0"/>
        <w:spacing w:after="0" w:before="0"/>
        <w:ind w:firstLine="284" w:left="86" w:right="33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>По четыре раза в сутки.</w:t>
      </w:r>
    </w:p>
    <w:p>
      <w:pPr>
        <w:pStyle w:val="style0"/>
        <w:spacing w:after="0" w:before="0"/>
        <w:ind w:firstLine="284" w:left="86" w:right="33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>И учили их считать…</w:t>
      </w:r>
    </w:p>
    <w:p>
      <w:pPr>
        <w:pStyle w:val="style0"/>
        <w:spacing w:after="0" w:before="0"/>
        <w:ind w:firstLine="284" w:left="86" w:right="33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>Раз- два- три - четыре-пять!»</w:t>
      </w:r>
    </w:p>
    <w:p>
      <w:pPr>
        <w:pStyle w:val="style0"/>
        <w:spacing w:after="0" w:before="0"/>
        <w:ind w:firstLine="284" w:left="86" w:right="33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>Для этой игры нужна удочка, т.е. длинная веревка. Удочку одним концом привязывают к стулу, батарее, кровати, креслу и .т.д. Для сюрприза рядом с привязанным концом веревки, привяжите конфету, игрушку…Ведущий – «крючок», взявшись за свободный конец веревки, старается, не выпуская веревку из рук, запятнать кого-либо из играющих, т.е. поймать рыбку.</w:t>
      </w:r>
    </w:p>
    <w:p>
      <w:pPr>
        <w:pStyle w:val="style0"/>
        <w:spacing w:after="0" w:before="0"/>
        <w:ind w:firstLine="284" w:left="86" w:right="33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>Рыбки  (остальные игроки ) , стремятся клюнуть (схватить) приманку (конфету, игрушку…), но так, чтобы «крючок»  их не запятнал. Играющий , пойманный  водящим меняется с ним местами, т.е. берется за свободный коней веревки, после чего игра продолжается.</w:t>
      </w:r>
    </w:p>
    <w:p>
      <w:pPr>
        <w:pStyle w:val="style0"/>
        <w:spacing w:after="0" w:before="0"/>
        <w:ind w:firstLine="284" w:left="86" w:right="33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>Важнейший результат игры – это радость, эмоциональный подъем. Именно благодаря этому замечательному свойству подвижные игры способствуют всестороннему, гармоничному физическому и умственному развитию детей.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Monotype Corsiva" w:cs="" w:hAnsi="Monotype Corsiva"/>
          <w:color w:val="FF0000"/>
          <w:sz w:val="32"/>
          <w:szCs w:val="32"/>
          <w:lang w:eastAsia="ru-RU"/>
        </w:rPr>
        <w:t>Подарите своему ребенку радость!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a"/>
    <w:basedOn w:val="style0"/>
    <w:next w:val="style21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2013-04-09T00:39:00.00Z</dcterms:created>
  <dc:creator>Мастак</dc:creator>
  <cp:lastModifiedBy>Мастак</cp:lastModifiedBy>
  <dcterms:modified xsi:type="dcterms:W3CDTF">2013-04-09T00:40:00.00Z</dcterms:modified>
  <cp:revision>1</cp:revision>
</cp:coreProperties>
</file>