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1" w:rsidRDefault="00034BA1" w:rsidP="00EF35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6820"/>
            <wp:effectExtent l="0" t="0" r="0" b="0"/>
            <wp:docPr id="1" name="Рисунок 1" descr="E:\сайт\план работы вт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план работы вт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A1" w:rsidRDefault="00034BA1" w:rsidP="00EF35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BA1" w:rsidRDefault="00034BA1" w:rsidP="00EF35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BA1" w:rsidRDefault="00034BA1" w:rsidP="00EF35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502" w:rsidRPr="00EF3502" w:rsidRDefault="00EF3502" w:rsidP="00EF350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3502"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 w:rsidR="00826042">
        <w:rPr>
          <w:rFonts w:ascii="Times New Roman" w:hAnsi="Times New Roman" w:cs="Times New Roman"/>
          <w:b/>
          <w:sz w:val="28"/>
          <w:szCs w:val="28"/>
        </w:rPr>
        <w:t>6</w:t>
      </w:r>
      <w:r w:rsidRPr="00EF3502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826042">
        <w:rPr>
          <w:rFonts w:ascii="Times New Roman" w:hAnsi="Times New Roman" w:cs="Times New Roman"/>
          <w:b/>
          <w:sz w:val="28"/>
          <w:szCs w:val="28"/>
        </w:rPr>
        <w:t>7</w:t>
      </w:r>
      <w:r w:rsidRPr="00EF350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F3502" w:rsidRPr="00EF3502" w:rsidRDefault="00EF3502" w:rsidP="00EF3502">
      <w:pPr>
        <w:jc w:val="both"/>
        <w:rPr>
          <w:rFonts w:ascii="Times New Roman" w:hAnsi="Times New Roman" w:cs="Times New Roman"/>
          <w:sz w:val="28"/>
          <w:szCs w:val="28"/>
        </w:rPr>
      </w:pPr>
      <w:r w:rsidRPr="00EF3502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F350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26042">
        <w:rPr>
          <w:rFonts w:ascii="Times New Roman" w:hAnsi="Times New Roman" w:cs="Times New Roman"/>
          <w:sz w:val="28"/>
          <w:szCs w:val="28"/>
        </w:rPr>
        <w:t>Н</w:t>
      </w:r>
      <w:r w:rsidRPr="00EF3502">
        <w:rPr>
          <w:rFonts w:ascii="Times New Roman" w:hAnsi="Times New Roman" w:cs="Times New Roman"/>
          <w:sz w:val="28"/>
          <w:szCs w:val="28"/>
        </w:rPr>
        <w:t>НОД   ДОУ по направлению «</w:t>
      </w:r>
      <w:r w:rsidR="00826042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Pr="00EF3502">
        <w:rPr>
          <w:rFonts w:ascii="Times New Roman" w:hAnsi="Times New Roman" w:cs="Times New Roman"/>
          <w:sz w:val="28"/>
          <w:szCs w:val="28"/>
        </w:rPr>
        <w:t>»; ознакомление с методической литературой и изучение передового педагогического опыта</w:t>
      </w:r>
      <w:r w:rsidR="00826042">
        <w:rPr>
          <w:rFonts w:ascii="Times New Roman" w:hAnsi="Times New Roman" w:cs="Times New Roman"/>
          <w:sz w:val="28"/>
          <w:szCs w:val="28"/>
        </w:rPr>
        <w:t xml:space="preserve"> с целью внесения изменений в перспективное планирование для</w:t>
      </w:r>
      <w:r w:rsidRPr="00EF3502"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00"/>
        <w:gridCol w:w="1800"/>
        <w:gridCol w:w="3060"/>
      </w:tblGrid>
      <w:tr w:rsidR="00EF3502" w:rsidRPr="00EF3502" w:rsidTr="00E21DCF"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06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педагогов</w:t>
            </w:r>
          </w:p>
        </w:tc>
      </w:tr>
      <w:tr w:rsidR="00EF3502" w:rsidRPr="00EF3502" w:rsidTr="00E21DCF"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60" w:type="dxa"/>
          </w:tcPr>
          <w:p w:rsidR="00EF3502" w:rsidRPr="00EF3502" w:rsidRDefault="0082604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педагогов с программой для дошкольных образовательных учреждений  «Первые шаги в мире искусства» (Н.А. Горяевой) под ред. Б.М.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</w:p>
        </w:tc>
      </w:tr>
      <w:tr w:rsidR="00EF3502" w:rsidRPr="00EF3502" w:rsidTr="00E21DCF"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программного материала по проблеме в </w:t>
            </w:r>
            <w:r w:rsidR="008260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60" w:type="dxa"/>
          </w:tcPr>
          <w:p w:rsidR="00EF3502" w:rsidRPr="00EF3502" w:rsidRDefault="00EF3502" w:rsidP="0082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 по результатам самостоятельного изучения методического обеспечения к образовательной программе</w:t>
            </w:r>
            <w:r w:rsidR="00826042">
              <w:rPr>
                <w:rFonts w:ascii="Times New Roman" w:hAnsi="Times New Roman" w:cs="Times New Roman"/>
                <w:sz w:val="28"/>
                <w:szCs w:val="28"/>
              </w:rPr>
              <w:t xml:space="preserve"> («Развитие художественных способностей дошкольников»</w:t>
            </w:r>
            <w:r w:rsidR="00732C8A">
              <w:rPr>
                <w:rFonts w:ascii="Times New Roman" w:hAnsi="Times New Roman" w:cs="Times New Roman"/>
                <w:sz w:val="28"/>
                <w:szCs w:val="28"/>
              </w:rPr>
              <w:t xml:space="preserve"> и «Занятия по изобразительной деятельности</w:t>
            </w:r>
            <w:r w:rsidR="00826042">
              <w:rPr>
                <w:rFonts w:ascii="Times New Roman" w:hAnsi="Times New Roman" w:cs="Times New Roman"/>
                <w:sz w:val="28"/>
                <w:szCs w:val="28"/>
              </w:rPr>
              <w:t xml:space="preserve"> Т.С. Комаров</w:t>
            </w:r>
            <w:r w:rsidR="00732C8A">
              <w:rPr>
                <w:rFonts w:ascii="Times New Roman" w:hAnsi="Times New Roman" w:cs="Times New Roman"/>
                <w:sz w:val="28"/>
                <w:szCs w:val="28"/>
              </w:rPr>
              <w:t>ой)</w:t>
            </w:r>
          </w:p>
        </w:tc>
      </w:tr>
      <w:tr w:rsidR="00EF3502" w:rsidRPr="00EF3502" w:rsidTr="00E21DCF"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Обзор и изучение методической </w:t>
            </w:r>
            <w:r w:rsidRPr="00EF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 по данной </w:t>
            </w:r>
            <w:r w:rsidR="00732C8A">
              <w:rPr>
                <w:rFonts w:ascii="Times New Roman" w:hAnsi="Times New Roman" w:cs="Times New Roman"/>
                <w:sz w:val="28"/>
                <w:szCs w:val="28"/>
              </w:rPr>
              <w:t xml:space="preserve">проблеме (программа для дошкольных образовательных учреждений  «Первые шаги в мире искусства» (Н.А. Горяевой) под ред. Б.М. </w:t>
            </w:r>
            <w:proofErr w:type="spellStart"/>
            <w:r w:rsidR="00732C8A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="00732C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6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Повышение самообразования.</w:t>
            </w:r>
          </w:p>
        </w:tc>
      </w:tr>
      <w:tr w:rsidR="00EF3502" w:rsidRPr="00EF3502" w:rsidTr="00E21DCF"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700" w:type="dxa"/>
          </w:tcPr>
          <w:p w:rsidR="00EF3502" w:rsidRPr="00EF3502" w:rsidRDefault="00EF3502" w:rsidP="0073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Анализ  изученных дополнительных методик по проблеме </w:t>
            </w:r>
            <w:r w:rsidR="00732C8A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деятельность»</w:t>
            </w: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60" w:type="dxa"/>
          </w:tcPr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Подготовка к обмену мнениями по обзору методической литературы.</w:t>
            </w:r>
          </w:p>
        </w:tc>
      </w:tr>
      <w:tr w:rsidR="00EF3502" w:rsidRPr="00EF3502" w:rsidTr="00E21DC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4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планирования с учетом дополнительных методик по ФЭМП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06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Обсуждение наработанного материала.</w:t>
            </w:r>
          </w:p>
        </w:tc>
      </w:tr>
      <w:tr w:rsidR="00EF3502" w:rsidRPr="00EF3502" w:rsidTr="00E21DC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4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2700" w:type="dxa"/>
          </w:tcPr>
          <w:p w:rsidR="00EF3502" w:rsidRPr="00EF3502" w:rsidRDefault="00EF3502" w:rsidP="00E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Защита перспективного планирования  по </w:t>
            </w:r>
            <w:r w:rsidR="00732C8A"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</w:t>
            </w:r>
          </w:p>
        </w:tc>
        <w:tc>
          <w:tcPr>
            <w:tcW w:w="1800" w:type="dxa"/>
          </w:tcPr>
          <w:p w:rsidR="00EF3502" w:rsidRPr="00EF3502" w:rsidRDefault="00EF3502" w:rsidP="00E21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60" w:type="dxa"/>
          </w:tcPr>
          <w:p w:rsidR="00EF3502" w:rsidRPr="00EF3502" w:rsidRDefault="00EF3502" w:rsidP="00732C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к рассмотрению </w:t>
            </w:r>
          </w:p>
          <w:p w:rsidR="00EF3502" w:rsidRPr="00EF3502" w:rsidRDefault="00732C8A" w:rsidP="00732C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изобразительной деятельности</w:t>
            </w:r>
            <w:r w:rsidR="00EF3502" w:rsidRPr="00EF3502">
              <w:rPr>
                <w:rFonts w:ascii="Times New Roman" w:hAnsi="Times New Roman" w:cs="Times New Roman"/>
                <w:sz w:val="28"/>
                <w:szCs w:val="28"/>
              </w:rPr>
              <w:t xml:space="preserve"> по всем возрастным группам</w:t>
            </w:r>
          </w:p>
          <w:p w:rsidR="00EF3502" w:rsidRPr="00EF3502" w:rsidRDefault="00EF3502" w:rsidP="00E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502" w:rsidRPr="00EF3502" w:rsidRDefault="00EF3502" w:rsidP="00EF3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502" w:rsidRPr="00EF3502" w:rsidRDefault="00EF3502" w:rsidP="00EF3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502" w:rsidRPr="00EF3502" w:rsidRDefault="00EF3502" w:rsidP="00EF3502">
      <w:pPr>
        <w:rPr>
          <w:rFonts w:ascii="Times New Roman" w:hAnsi="Times New Roman" w:cs="Times New Roman"/>
          <w:sz w:val="28"/>
          <w:szCs w:val="28"/>
        </w:rPr>
      </w:pPr>
    </w:p>
    <w:p w:rsidR="008C456B" w:rsidRPr="00EF3502" w:rsidRDefault="008C456B">
      <w:pPr>
        <w:rPr>
          <w:rFonts w:ascii="Times New Roman" w:hAnsi="Times New Roman" w:cs="Times New Roman"/>
          <w:sz w:val="28"/>
          <w:szCs w:val="28"/>
        </w:rPr>
      </w:pPr>
    </w:p>
    <w:sectPr w:rsidR="008C456B" w:rsidRPr="00EF3502" w:rsidSect="0086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502"/>
    <w:rsid w:val="00034BA1"/>
    <w:rsid w:val="00702273"/>
    <w:rsid w:val="00732C8A"/>
    <w:rsid w:val="00826042"/>
    <w:rsid w:val="008C456B"/>
    <w:rsid w:val="009674F1"/>
    <w:rsid w:val="00E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E6D-6613-49FC-B893-D46B0450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DS167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Чупакабра</cp:lastModifiedBy>
  <cp:revision>4</cp:revision>
  <cp:lastPrinted>2017-10-13T02:38:00Z</cp:lastPrinted>
  <dcterms:created xsi:type="dcterms:W3CDTF">2017-10-05T05:36:00Z</dcterms:created>
  <dcterms:modified xsi:type="dcterms:W3CDTF">2017-10-25T23:49:00Z</dcterms:modified>
</cp:coreProperties>
</file>