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C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6">
        <w:rPr>
          <w:rFonts w:ascii="Times New Roman" w:hAnsi="Times New Roman" w:cs="Times New Roman"/>
          <w:b/>
          <w:sz w:val="28"/>
          <w:szCs w:val="28"/>
        </w:rPr>
        <w:t xml:space="preserve">Создание условий </w:t>
      </w:r>
      <w:proofErr w:type="gramStart"/>
      <w:r w:rsidRPr="0009265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9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2656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092656">
        <w:rPr>
          <w:rFonts w:ascii="Times New Roman" w:hAnsi="Times New Roman" w:cs="Times New Roman"/>
          <w:b/>
          <w:sz w:val="28"/>
          <w:szCs w:val="28"/>
        </w:rPr>
        <w:t xml:space="preserve"> речи детей раннего возраста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В целях развития речи детей раннего возраста используются игры и занятия, которые включают: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265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92656">
        <w:rPr>
          <w:rFonts w:ascii="Times New Roman" w:hAnsi="Times New Roman" w:cs="Times New Roman"/>
          <w:sz w:val="28"/>
          <w:szCs w:val="28"/>
        </w:rPr>
        <w:t>, хороводы, игры сюжетными игрушками, игры – инсценировки звукоподражательные и др.</w:t>
      </w:r>
      <w:bookmarkStart w:id="0" w:name="_GoBack"/>
      <w:bookmarkEnd w:id="0"/>
      <w:r w:rsidRPr="00092656">
        <w:rPr>
          <w:rFonts w:ascii="Times New Roman" w:hAnsi="Times New Roman" w:cs="Times New Roman"/>
          <w:sz w:val="28"/>
          <w:szCs w:val="28"/>
        </w:rPr>
        <w:t>;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- чтение и рассказывание сказок, стихов, историй;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- рассматривание и обсуждение иллюстраций к произведениям детской литературы;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- игры – занятия с предметными и сюжетными картинками;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- разгадывание простых загадок;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265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092656">
        <w:rPr>
          <w:rFonts w:ascii="Times New Roman" w:hAnsi="Times New Roman" w:cs="Times New Roman"/>
          <w:sz w:val="28"/>
          <w:szCs w:val="28"/>
        </w:rPr>
        <w:t xml:space="preserve"> направленные на развитие мелкой моторики.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 xml:space="preserve">Игры, </w:t>
      </w:r>
      <w:proofErr w:type="spellStart"/>
      <w:r w:rsidRPr="0009265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92656">
        <w:rPr>
          <w:rFonts w:ascii="Times New Roman" w:hAnsi="Times New Roman" w:cs="Times New Roman"/>
          <w:sz w:val="28"/>
          <w:szCs w:val="28"/>
        </w:rPr>
        <w:t xml:space="preserve"> и хороводы полезны тем, что речь взрослого слушается детьми при опоре на собственные их действия и движения с включенными повторами слов.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Важно, что в</w:t>
      </w:r>
      <w:r w:rsidR="00092656" w:rsidRPr="00092656">
        <w:rPr>
          <w:rFonts w:ascii="Times New Roman" w:hAnsi="Times New Roman" w:cs="Times New Roman"/>
          <w:sz w:val="28"/>
          <w:szCs w:val="28"/>
        </w:rPr>
        <w:t xml:space="preserve"> </w:t>
      </w:r>
      <w:r w:rsidRPr="00092656">
        <w:rPr>
          <w:rFonts w:ascii="Times New Roman" w:hAnsi="Times New Roman" w:cs="Times New Roman"/>
          <w:sz w:val="28"/>
          <w:szCs w:val="28"/>
        </w:rPr>
        <w:t>ходе, таких игр легко устанавливается эмоциональный конта</w:t>
      </w:r>
      <w:proofErr w:type="gramStart"/>
      <w:r w:rsidRPr="00092656">
        <w:rPr>
          <w:rFonts w:ascii="Times New Roman" w:hAnsi="Times New Roman" w:cs="Times New Roman"/>
          <w:sz w:val="28"/>
          <w:szCs w:val="28"/>
        </w:rPr>
        <w:t>кт взр</w:t>
      </w:r>
      <w:proofErr w:type="gramEnd"/>
      <w:r w:rsidRPr="00092656">
        <w:rPr>
          <w:rFonts w:ascii="Times New Roman" w:hAnsi="Times New Roman" w:cs="Times New Roman"/>
          <w:sz w:val="28"/>
          <w:szCs w:val="28"/>
        </w:rPr>
        <w:t>ослого с ребенком. По мере овладения он начинает самостоятельно играть в эти игры.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В звукоподражательных играх развивается фонетический слух, интонационная сторона речи, отрабатывается четкость произношения.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Игры с сюжетными игрушками, игры – инсценировки способствуют развертыванию диалогов, обогащению словарного запаса, интонационного и грамматического строя речи.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Чрезвычайно полезно для развития речи совместное чтение книг, рассматривание иллюстраций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1DAD7" wp14:editId="7C952F1C">
            <wp:extent cx="2552700" cy="1686179"/>
            <wp:effectExtent l="0" t="0" r="0" b="9525"/>
            <wp:docPr id="12290" name="Содержимое 3" descr="DSCF275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Содержимое 3" descr="DSCF2751.JP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16" cy="168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 xml:space="preserve">Особое место в работе по развитию речи принадлежит занятиям и играм с предметными и сюжетными картинками. Рассматривая их вместе </w:t>
      </w:r>
      <w:proofErr w:type="gramStart"/>
      <w:r w:rsidRPr="000926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2656">
        <w:rPr>
          <w:rFonts w:ascii="Times New Roman" w:hAnsi="Times New Roman" w:cs="Times New Roman"/>
          <w:sz w:val="28"/>
          <w:szCs w:val="28"/>
        </w:rPr>
        <w:t xml:space="preserve"> взрослым, дети узнают персонажей, охотно называют их, вспоминают, что знали раньше. Привлекательность для детей занятий с картинками связана с их наглядностью, сочетающейся со словом. Каждая картинка изображает реальные предметы и явления, имеющие определенные словесные обозначения и названия.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lastRenderedPageBreak/>
        <w:t>В педагогическом процессе можно использовать тематические наборы картинок (посуда, одежда, овощи, фрукты); сюжетные картинки с изображением действий (кошка пьет молоко, дети катаются на санках)</w:t>
      </w:r>
    </w:p>
    <w:p w:rsidR="00676AFB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D508B" wp14:editId="05479248">
            <wp:extent cx="2095211" cy="1571228"/>
            <wp:effectExtent l="0" t="0" r="635" b="0"/>
            <wp:docPr id="14338" name="Содержимое 3" descr="DSCF275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Содержимое 3" descr="DSCF2752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89" cy="157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92656">
        <w:rPr>
          <w:rFonts w:ascii="Times New Roman" w:hAnsi="Times New Roman" w:cs="Times New Roman"/>
          <w:sz w:val="28"/>
          <w:szCs w:val="28"/>
        </w:rPr>
        <w:t xml:space="preserve">  </w:t>
      </w:r>
      <w:r w:rsidR="00092656" w:rsidRPr="000926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2656">
        <w:rPr>
          <w:rFonts w:ascii="Times New Roman" w:hAnsi="Times New Roman" w:cs="Times New Roman"/>
          <w:sz w:val="28"/>
          <w:szCs w:val="28"/>
        </w:rPr>
        <w:t xml:space="preserve"> </w:t>
      </w: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386F6" wp14:editId="591D5BAE">
            <wp:extent cx="1506175" cy="2019300"/>
            <wp:effectExtent l="0" t="0" r="0" b="0"/>
            <wp:docPr id="14339" name="Рисунок 2" descr="http://ped-kopilka.ru/upload/blogs/5772_75e909063f36d810c208b4952117de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2" descr="http://ped-kopilka.ru/upload/blogs/5772_75e909063f36d810c208b4952117dee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6AFB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Особое место в играх, направленных на развитие речи, занимают игры на развитие мелкой моторики. Они включают движения кистей рук и пальцев, сопровождаемые ритмической, несложной речью. Упражнения кистей и пальцев рук способствуют развитию физиологической основы овладения ребенком речью, развитию двигательного центрального мозга, ведающего, в том числе, развитием мелкой моторики.</w:t>
      </w:r>
    </w:p>
    <w:p w:rsidR="00092656" w:rsidRPr="00092656" w:rsidRDefault="00092656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656" w:rsidRPr="00092656" w:rsidRDefault="00676AFB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30860" wp14:editId="4A752B15">
            <wp:extent cx="2486025" cy="1887936"/>
            <wp:effectExtent l="0" t="0" r="0" b="0"/>
            <wp:docPr id="16386" name="Рисунок 3" descr="http://cs543107.vk.me/v543107581/149de/PQj9J2yW1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3" descr="http://cs543107.vk.me/v543107581/149de/PQj9J2yW1Q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02" cy="18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92656" w:rsidRPr="000926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656"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2A72A" wp14:editId="5CD3A443">
            <wp:extent cx="2190750" cy="1890505"/>
            <wp:effectExtent l="0" t="0" r="0" b="0"/>
            <wp:docPr id="1" name="Рисунок 2" descr="http://www.maam.ru/upload/blogs/detsad-166561-1399877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2" descr="http://www.maam.ru/upload/blogs/detsad-166561-13998776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94" cy="189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2656" w:rsidRPr="00092656" w:rsidRDefault="00092656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18C69" wp14:editId="59846B77">
            <wp:extent cx="2562225" cy="1695726"/>
            <wp:effectExtent l="0" t="0" r="0" b="0"/>
            <wp:docPr id="17410" name="Содержимое 3" descr="DSCF274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Содержимое 3" descr="DSCF2746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80" cy="16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926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6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B8D78" wp14:editId="640F1B3E">
            <wp:extent cx="2437857" cy="1771650"/>
            <wp:effectExtent l="0" t="0" r="635" b="0"/>
            <wp:docPr id="17412" name="Рисунок 3" descr="http://gopsy.ru/wp-content/uploads/2014/08/1294435983202316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3" descr="http://gopsy.ru/wp-content/uploads/2014/08/12944359832023161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89" cy="17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9265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2656" w:rsidRDefault="00092656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AFB" w:rsidRDefault="00092656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56">
        <w:rPr>
          <w:rFonts w:ascii="Times New Roman" w:hAnsi="Times New Roman" w:cs="Times New Roman"/>
          <w:sz w:val="28"/>
          <w:szCs w:val="28"/>
        </w:rPr>
        <w:t>Таким образом, речь – основа всей познавательной деятельности личности, самостоятельный познавательный процесс, она выступает как средство общения.</w:t>
      </w: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A95" w:rsidRPr="00857A92" w:rsidRDefault="003B3A95" w:rsidP="003B3A9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образования администрации </w:t>
      </w: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3B3A95" w:rsidRPr="00AF748B" w:rsidRDefault="003B3A95" w:rsidP="003B3A9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A95" w:rsidRPr="00857A92" w:rsidRDefault="003B3A95" w:rsidP="003B3A95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3B3A95" w:rsidRDefault="003B3A95" w:rsidP="003B3A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A95" w:rsidRDefault="003B3A95" w:rsidP="003B3A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47C" w:rsidRPr="00092656" w:rsidRDefault="0030347C" w:rsidP="003034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656">
        <w:rPr>
          <w:rFonts w:ascii="Times New Roman" w:hAnsi="Times New Roman" w:cs="Times New Roman"/>
          <w:b/>
          <w:sz w:val="28"/>
          <w:szCs w:val="28"/>
        </w:rPr>
        <w:t xml:space="preserve">Создание условий </w:t>
      </w:r>
      <w:proofErr w:type="gramStart"/>
      <w:r w:rsidRPr="0009265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92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2656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092656">
        <w:rPr>
          <w:rFonts w:ascii="Times New Roman" w:hAnsi="Times New Roman" w:cs="Times New Roman"/>
          <w:b/>
          <w:sz w:val="28"/>
          <w:szCs w:val="28"/>
        </w:rPr>
        <w:t xml:space="preserve"> речи детей раннего возраста</w:t>
      </w:r>
    </w:p>
    <w:p w:rsidR="003B3A95" w:rsidRDefault="003B3A95" w:rsidP="003B3A9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Pr="00E55A57" w:rsidRDefault="003B3A95" w:rsidP="003B3A9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0347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3A95" w:rsidRDefault="003B3A95" w:rsidP="0030347C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3B3A95" w:rsidRPr="00E55A57" w:rsidRDefault="0030347C" w:rsidP="003B3A95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Жердева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Л.В.</w:t>
      </w: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A95" w:rsidRDefault="003B3A95" w:rsidP="003B3A9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D64151" w:rsidRPr="00092656" w:rsidRDefault="00D64151" w:rsidP="00092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4151" w:rsidRPr="000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72"/>
    <w:rsid w:val="00092656"/>
    <w:rsid w:val="0030347C"/>
    <w:rsid w:val="003B3A95"/>
    <w:rsid w:val="00676AFB"/>
    <w:rsid w:val="009711AC"/>
    <w:rsid w:val="00A35F5D"/>
    <w:rsid w:val="00D64151"/>
    <w:rsid w:val="00F6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2016-10-27T19:31:00Z</dcterms:created>
  <dcterms:modified xsi:type="dcterms:W3CDTF">2017-06-23T16:51:00Z</dcterms:modified>
</cp:coreProperties>
</file>