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29" w:rsidRDefault="00666F29" w:rsidP="00666F29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Инструкция </w:t>
      </w:r>
      <w:r>
        <w:rPr>
          <w:b/>
          <w:bCs/>
          <w:sz w:val="28"/>
          <w:szCs w:val="28"/>
        </w:rPr>
        <w:br/>
        <w:t xml:space="preserve">по организации охраны жизни и здоровья детей </w:t>
      </w:r>
      <w:r>
        <w:rPr>
          <w:b/>
          <w:bCs/>
          <w:sz w:val="28"/>
          <w:szCs w:val="28"/>
        </w:rPr>
        <w:br/>
        <w:t>в детском саду на занятиях в бассейне.</w:t>
      </w:r>
    </w:p>
    <w:bookmarkEnd w:id="0"/>
    <w:p w:rsidR="00666F29" w:rsidRDefault="00666F29" w:rsidP="00666F29">
      <w:pPr>
        <w:pStyle w:val="a3"/>
        <w:jc w:val="center"/>
        <w:rPr>
          <w:b/>
          <w:bCs/>
          <w:sz w:val="28"/>
          <w:szCs w:val="28"/>
        </w:rPr>
      </w:pP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ставит в известность медицинскую сестру и инструктора по плаванию о количестве детей в группе. Медицинская сестра проводит в группе осмотр детей (кожа, волосы).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бассейн детей приводит медицинская сестра и помощник воспитателя.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раздеваются в раздевалке и вешают вещи на крючок, надевают резиновую шапочку, берут купальные принадлежности и вместе с помощником воспитателя идут в душевую.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душем дети проводят гигиенические процедуры, надевают купальники, плавки, им помогает медицинская сестра и помощник воспитателя, входят по дорожке в помещение бассейна.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наличие обходной дорожки по периметру ванны от 60 до 80 см и дорожки в душевой комнате – 1,5 м.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проводит с детьми упражнения на суше, медицинская сестра помогает ему.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упражнений дети по очереди подходят к лестнице и спиной спускаются в воду, держась двумя руками за поручень. Медицинская сестра и помощник воспитателя страхуют детей, инструктор находится в воде.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воде инструктор проводит занятие. Медицинская сестра находится у края бассейна для подстраховки детей.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занятия медицинская сестра и инструктор страхуют выход детей из воды. Дети выходят из воды лицом к лестнице, держась за поручень двумя руками, входят в душевую.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душевой дети снимают купальные принадлежности и кладут в свой мешочек, принимают гигиенический душ. Помощник воспитателя находится рядом, помогает при необходимости.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Инструктор, медицинская сестра и помощник воспитателя помогают детям вытереться полотенцем, надеть халат, высушить волосы под сушуаром.</w:t>
      </w:r>
    </w:p>
    <w:p w:rsidR="00666F29" w:rsidRDefault="00666F29" w:rsidP="00666F29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Помощник воспитателя помогает собрать вещи в личный мешок и сопровождает детей в группу.</w:t>
      </w:r>
    </w:p>
    <w:p w:rsidR="006F0F08" w:rsidRPr="00666F29" w:rsidRDefault="006F0F08"/>
    <w:p w:rsidR="00B327C3" w:rsidRDefault="00B327C3" w:rsidP="00B327C3">
      <w:pPr>
        <w:pStyle w:val="a3"/>
        <w:tabs>
          <w:tab w:val="left" w:pos="-825"/>
        </w:tabs>
        <w:jc w:val="center"/>
        <w:rPr>
          <w:rFonts w:eastAsia="Times New Roman"/>
          <w:b/>
          <w:bCs/>
          <w:sz w:val="28"/>
          <w:szCs w:val="28"/>
        </w:rPr>
      </w:pPr>
    </w:p>
    <w:p w:rsidR="00B327C3" w:rsidRDefault="00B327C3" w:rsidP="00B327C3">
      <w:pPr>
        <w:pStyle w:val="a3"/>
        <w:tabs>
          <w:tab w:val="left" w:pos="-82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Распределение функциональных обязанностей </w:t>
      </w:r>
    </w:p>
    <w:p w:rsidR="00B327C3" w:rsidRDefault="00B327C3" w:rsidP="00B327C3">
      <w:pPr>
        <w:pStyle w:val="a3"/>
        <w:tabs>
          <w:tab w:val="left" w:pos="-825"/>
        </w:tabs>
        <w:ind w:left="-88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(инструктор по плаванию, медицинский работник, младший воспитатель)</w:t>
      </w:r>
    </w:p>
    <w:p w:rsidR="00B327C3" w:rsidRDefault="00B327C3" w:rsidP="00B327C3">
      <w:pPr>
        <w:pStyle w:val="a3"/>
        <w:tabs>
          <w:tab w:val="left" w:pos="-825"/>
        </w:tabs>
        <w:ind w:left="-88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посещении оздоровительного комплекса</w:t>
      </w:r>
    </w:p>
    <w:p w:rsidR="00B327C3" w:rsidRDefault="00B327C3" w:rsidP="00B327C3">
      <w:pPr>
        <w:pStyle w:val="a3"/>
        <w:tabs>
          <w:tab w:val="left" w:pos="-825"/>
        </w:tabs>
        <w:ind w:left="-885"/>
        <w:jc w:val="center"/>
        <w:rPr>
          <w:sz w:val="28"/>
          <w:szCs w:val="28"/>
        </w:rPr>
      </w:pPr>
    </w:p>
    <w:tbl>
      <w:tblPr>
        <w:tblW w:w="0" w:type="auto"/>
        <w:tblInd w:w="-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8"/>
        <w:gridCol w:w="3260"/>
        <w:gridCol w:w="2608"/>
      </w:tblGrid>
      <w:tr w:rsidR="00B327C3" w:rsidTr="00B327C3">
        <w:trPr>
          <w:trHeight w:val="1359"/>
        </w:trPr>
        <w:tc>
          <w:tcPr>
            <w:tcW w:w="40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pStyle w:val="a5"/>
              <w:snapToGrid w:val="0"/>
            </w:pPr>
            <w:r w:rsidRPr="00B327C3">
              <w:t>Предварительная работа к посещению оздоровительного комплекса</w:t>
            </w:r>
          </w:p>
          <w:p w:rsidR="00B327C3" w:rsidRPr="00B327C3" w:rsidRDefault="00B327C3" w:rsidP="00D903C2">
            <w:pPr>
              <w:pStyle w:val="a5"/>
              <w:snapToGrid w:val="0"/>
            </w:pPr>
            <w:r w:rsidRPr="00B327C3">
              <w:t>(медицинская сестра, младший воспитатель)</w:t>
            </w:r>
          </w:p>
          <w:p w:rsidR="00B327C3" w:rsidRPr="00B327C3" w:rsidRDefault="00B327C3" w:rsidP="00D903C2">
            <w:pPr>
              <w:pStyle w:val="a5"/>
              <w:snapToGrid w:val="0"/>
            </w:pPr>
          </w:p>
        </w:tc>
        <w:tc>
          <w:tcPr>
            <w:tcW w:w="5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pStyle w:val="a5"/>
              <w:snapToGrid w:val="0"/>
              <w:spacing w:after="200"/>
              <w:ind w:left="5" w:right="770"/>
            </w:pPr>
            <w:r w:rsidRPr="00B327C3">
              <w:t>Непосредственно образовательная деятельность</w:t>
            </w:r>
          </w:p>
          <w:p w:rsidR="00B327C3" w:rsidRPr="00B327C3" w:rsidRDefault="00B327C3" w:rsidP="00D903C2">
            <w:pPr>
              <w:pStyle w:val="a5"/>
              <w:snapToGrid w:val="0"/>
              <w:spacing w:after="200"/>
            </w:pPr>
            <w:r w:rsidRPr="00B327C3">
              <w:t>(инструктор по обучению плаванию)</w:t>
            </w:r>
          </w:p>
        </w:tc>
      </w:tr>
      <w:tr w:rsidR="00B327C3" w:rsidTr="00B327C3">
        <w:trPr>
          <w:trHeight w:val="153"/>
        </w:trPr>
        <w:tc>
          <w:tcPr>
            <w:tcW w:w="40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pStyle w:val="a5"/>
              <w:snapToGrid w:val="0"/>
              <w:spacing w:after="200"/>
            </w:pPr>
            <w:r w:rsidRPr="00B327C3">
              <w:t>Средний возраст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pStyle w:val="a5"/>
              <w:snapToGrid w:val="0"/>
              <w:spacing w:after="200"/>
            </w:pPr>
            <w:r w:rsidRPr="00B327C3">
              <w:t>Старший и подготовительный возраст</w:t>
            </w:r>
          </w:p>
        </w:tc>
      </w:tr>
      <w:tr w:rsidR="00B327C3" w:rsidTr="00B327C3">
        <w:trPr>
          <w:trHeight w:val="1311"/>
        </w:trPr>
        <w:tc>
          <w:tcPr>
            <w:tcW w:w="403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B327C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Медицинский осмотр детей, подготовка к НОД по плаванию.</w:t>
            </w:r>
          </w:p>
          <w:p w:rsidR="00B327C3" w:rsidRPr="00B327C3" w:rsidRDefault="00B327C3" w:rsidP="00B327C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 xml:space="preserve">Подготовка к НОД в бассейне (переодевание). Ознакомление (напоминание) с правилами безопасности поведения в оздоровительном комплексе: 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во время нахождения на суше и в чаше бассейна.</w:t>
            </w:r>
          </w:p>
          <w:p w:rsidR="00B327C3" w:rsidRPr="00B327C3" w:rsidRDefault="00B327C3" w:rsidP="00B327C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Переодевание. Сушка волос.</w:t>
            </w:r>
          </w:p>
        </w:tc>
        <w:tc>
          <w:tcPr>
            <w:tcW w:w="58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Разминка на суше. Упражнения: общеразвивающие, дыхательные, на укрепление осанки и подготовительные плавательные.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</w:p>
        </w:tc>
      </w:tr>
      <w:tr w:rsidR="00B327C3" w:rsidTr="00B327C3">
        <w:trPr>
          <w:trHeight w:val="153"/>
        </w:trPr>
        <w:tc>
          <w:tcPr>
            <w:tcW w:w="40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</w:pPr>
          </w:p>
        </w:tc>
        <w:tc>
          <w:tcPr>
            <w:tcW w:w="58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Водные гигиенические процедуры (душ).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</w:p>
        </w:tc>
      </w:tr>
      <w:tr w:rsidR="00B327C3" w:rsidTr="00B327C3">
        <w:trPr>
          <w:trHeight w:val="153"/>
        </w:trPr>
        <w:tc>
          <w:tcPr>
            <w:tcW w:w="40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НОД в воде. Разминка в воде. Упражнения для обучения плаванию. Игры в воде.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НОД в воде. Разминка в воде. Упражнения для обучения плаванию. Игры в воде. Восстанавливающие упражнения.</w:t>
            </w:r>
          </w:p>
        </w:tc>
      </w:tr>
      <w:tr w:rsidR="00B327C3" w:rsidTr="00B327C3">
        <w:trPr>
          <w:trHeight w:val="153"/>
        </w:trPr>
        <w:tc>
          <w:tcPr>
            <w:tcW w:w="40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Выход из воды, водные гигиенические процедуры.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Выход из воды, водные гигиенические процедуры.</w:t>
            </w:r>
          </w:p>
        </w:tc>
      </w:tr>
      <w:tr w:rsidR="00B327C3" w:rsidTr="00B327C3">
        <w:trPr>
          <w:trHeight w:val="153"/>
        </w:trPr>
        <w:tc>
          <w:tcPr>
            <w:tcW w:w="40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</w:pPr>
          </w:p>
        </w:tc>
        <w:tc>
          <w:tcPr>
            <w:tcW w:w="58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 xml:space="preserve">Отдых после занятий (в сауне; </w:t>
            </w:r>
            <w:proofErr w:type="spellStart"/>
            <w:r w:rsidRPr="00B327C3">
              <w:rPr>
                <w:rFonts w:eastAsia="Times New Roman"/>
              </w:rPr>
              <w:t>фиточай</w:t>
            </w:r>
            <w:proofErr w:type="spellEnd"/>
            <w:r w:rsidRPr="00B327C3">
              <w:rPr>
                <w:rFonts w:eastAsia="Times New Roman"/>
              </w:rPr>
              <w:t xml:space="preserve">). </w:t>
            </w:r>
          </w:p>
          <w:p w:rsidR="00B327C3" w:rsidRPr="00B327C3" w:rsidRDefault="00B327C3" w:rsidP="00D903C2">
            <w:pPr>
              <w:snapToGrid w:val="0"/>
              <w:spacing w:before="28" w:after="28" w:line="100" w:lineRule="atLeast"/>
              <w:rPr>
                <w:rFonts w:eastAsia="Times New Roman"/>
              </w:rPr>
            </w:pPr>
            <w:r w:rsidRPr="00B327C3">
              <w:rPr>
                <w:rFonts w:eastAsia="Times New Roman"/>
              </w:rPr>
              <w:t>Свободное общение.</w:t>
            </w:r>
          </w:p>
        </w:tc>
      </w:tr>
    </w:tbl>
    <w:p w:rsidR="00666F29" w:rsidRPr="00666F29" w:rsidRDefault="00666F29"/>
    <w:sectPr w:rsidR="00666F29" w:rsidRPr="00666F29" w:rsidSect="00B3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6B23919"/>
    <w:multiLevelType w:val="hybridMultilevel"/>
    <w:tmpl w:val="4BE2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9"/>
    <w:rsid w:val="004A09F1"/>
    <w:rsid w:val="00666F29"/>
    <w:rsid w:val="006F0F08"/>
    <w:rsid w:val="00B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F29"/>
    <w:pPr>
      <w:widowControl w:val="0"/>
      <w:suppressAutoHyphens/>
      <w:spacing w:after="120" w:line="240" w:lineRule="auto"/>
    </w:pPr>
    <w:rPr>
      <w:rFonts w:eastAsia="Andale Sans UI"/>
      <w:kern w:val="1"/>
    </w:rPr>
  </w:style>
  <w:style w:type="character" w:customStyle="1" w:styleId="a4">
    <w:name w:val="Основной текст Знак"/>
    <w:basedOn w:val="a0"/>
    <w:link w:val="a3"/>
    <w:rsid w:val="00666F29"/>
    <w:rPr>
      <w:rFonts w:eastAsia="Andale Sans UI"/>
      <w:kern w:val="1"/>
    </w:rPr>
  </w:style>
  <w:style w:type="paragraph" w:customStyle="1" w:styleId="a5">
    <w:name w:val="Содержимое таблицы"/>
    <w:basedOn w:val="a"/>
    <w:rsid w:val="00B327C3"/>
    <w:pPr>
      <w:widowControl w:val="0"/>
      <w:suppressLineNumbers/>
      <w:suppressAutoHyphens/>
      <w:spacing w:after="0" w:line="240" w:lineRule="auto"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F29"/>
    <w:pPr>
      <w:widowControl w:val="0"/>
      <w:suppressAutoHyphens/>
      <w:spacing w:after="120" w:line="240" w:lineRule="auto"/>
    </w:pPr>
    <w:rPr>
      <w:rFonts w:eastAsia="Andale Sans UI"/>
      <w:kern w:val="1"/>
    </w:rPr>
  </w:style>
  <w:style w:type="character" w:customStyle="1" w:styleId="a4">
    <w:name w:val="Основной текст Знак"/>
    <w:basedOn w:val="a0"/>
    <w:link w:val="a3"/>
    <w:rsid w:val="00666F29"/>
    <w:rPr>
      <w:rFonts w:eastAsia="Andale Sans UI"/>
      <w:kern w:val="1"/>
    </w:rPr>
  </w:style>
  <w:style w:type="paragraph" w:customStyle="1" w:styleId="a5">
    <w:name w:val="Содержимое таблицы"/>
    <w:basedOn w:val="a"/>
    <w:rsid w:val="00B327C3"/>
    <w:pPr>
      <w:widowControl w:val="0"/>
      <w:suppressLineNumbers/>
      <w:suppressAutoHyphens/>
      <w:spacing w:after="0" w:line="240" w:lineRule="auto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Чупакабра</cp:lastModifiedBy>
  <cp:revision>2</cp:revision>
  <dcterms:created xsi:type="dcterms:W3CDTF">2015-11-30T01:13:00Z</dcterms:created>
  <dcterms:modified xsi:type="dcterms:W3CDTF">2015-11-30T01:13:00Z</dcterms:modified>
</cp:coreProperties>
</file>